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F26" w:rsidRPr="00832F26" w:rsidRDefault="00832F26" w:rsidP="00832F26">
      <w:pPr>
        <w:spacing w:before="100" w:beforeAutospacing="1" w:after="100" w:afterAutospacing="1" w:line="240" w:lineRule="auto"/>
        <w:outlineLvl w:val="0"/>
        <w:rPr>
          <w:rFonts w:ascii="inherit" w:eastAsia="Times New Roman" w:hAnsi="inherit" w:cs="Times New Roman"/>
          <w:caps/>
          <w:kern w:val="36"/>
          <w:sz w:val="34"/>
          <w:szCs w:val="48"/>
        </w:rPr>
      </w:pPr>
      <w:r w:rsidRPr="00832F26">
        <w:rPr>
          <w:rFonts w:ascii="inherit" w:eastAsia="Times New Roman" w:hAnsi="inherit" w:cs="Times New Roman"/>
          <w:caps/>
          <w:kern w:val="36"/>
          <w:sz w:val="34"/>
          <w:szCs w:val="48"/>
        </w:rPr>
        <w:t>АГЕНТСТВО СТРАТЕГИЧЕСКИХ ИНИЦИАТИВ (АСИ) ПРИСТУПИЛО К ОНЛАЙН-ОПРОСУ ПРЕДПРИНИМАТЕЛЕЙ ПО ОЦЕНКЕ СОСТОЯНИЯ ИНВЕСТИЦИОННОГО КЛИМАТА В СУБЪЕКТАХ РОССИЙСКОЙ ФЕДЕРАЦИИ.</w:t>
      </w:r>
    </w:p>
    <w:p w:rsidR="00832F26" w:rsidRPr="00832F26" w:rsidRDefault="00832F26" w:rsidP="00832F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49933" cy="4139921"/>
            <wp:effectExtent l="19050" t="0" r="0" b="0"/>
            <wp:docPr id="1" name="Рисунок 1" descr="http://belgkh.ru/media/cache/3a/98/3a9889a3f99a868aa7cca0197d40a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lgkh.ru/media/cache/3a/98/3a9889a3f99a868aa7cca0197d40ae4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171" cy="414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F26" w:rsidRPr="00832F26" w:rsidRDefault="00832F26" w:rsidP="00832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F26">
        <w:rPr>
          <w:rFonts w:ascii="Times New Roman" w:eastAsia="Times New Roman" w:hAnsi="Times New Roman" w:cs="Times New Roman"/>
          <w:sz w:val="24"/>
          <w:szCs w:val="24"/>
        </w:rPr>
        <w:t xml:space="preserve">Агентство стратегических инициатив (АСИ) приступило к </w:t>
      </w:r>
      <w:proofErr w:type="spellStart"/>
      <w:r w:rsidRPr="00832F26">
        <w:rPr>
          <w:rFonts w:ascii="Times New Roman" w:eastAsia="Times New Roman" w:hAnsi="Times New Roman" w:cs="Times New Roman"/>
          <w:sz w:val="24"/>
          <w:szCs w:val="24"/>
        </w:rPr>
        <w:t>онлайн-опросу</w:t>
      </w:r>
      <w:proofErr w:type="spellEnd"/>
      <w:r w:rsidRPr="00832F26">
        <w:rPr>
          <w:rFonts w:ascii="Times New Roman" w:eastAsia="Times New Roman" w:hAnsi="Times New Roman" w:cs="Times New Roman"/>
          <w:sz w:val="24"/>
          <w:szCs w:val="24"/>
        </w:rPr>
        <w:t xml:space="preserve"> предпринимателей по оценке состояния инвестиционного климата в субъектах Российской Федерации.</w:t>
      </w:r>
    </w:p>
    <w:p w:rsidR="00832F26" w:rsidRPr="00832F26" w:rsidRDefault="00832F26" w:rsidP="00832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2F26">
        <w:rPr>
          <w:rFonts w:ascii="Times New Roman" w:eastAsia="Times New Roman" w:hAnsi="Times New Roman" w:cs="Times New Roman"/>
          <w:sz w:val="24"/>
          <w:szCs w:val="24"/>
        </w:rPr>
        <w:t>Инвестрейтинг</w:t>
      </w:r>
      <w:proofErr w:type="spellEnd"/>
      <w:r w:rsidRPr="00832F26">
        <w:rPr>
          <w:rFonts w:ascii="Times New Roman" w:eastAsia="Times New Roman" w:hAnsi="Times New Roman" w:cs="Times New Roman"/>
          <w:sz w:val="24"/>
          <w:szCs w:val="24"/>
        </w:rPr>
        <w:t xml:space="preserve"> оценивает усилия региональных властей по созданию благоприятных условий ведения бизнеса и выявляет лучшие практики, а его результаты стимулируют конкуренцию в борьбе за инвестиции на региональном уровне.</w:t>
      </w:r>
    </w:p>
    <w:p w:rsidR="00832F26" w:rsidRPr="00832F26" w:rsidRDefault="00832F26" w:rsidP="00832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F26">
        <w:rPr>
          <w:rFonts w:ascii="Times New Roman" w:eastAsia="Times New Roman" w:hAnsi="Times New Roman" w:cs="Times New Roman"/>
          <w:sz w:val="24"/>
          <w:szCs w:val="24"/>
        </w:rPr>
        <w:t>К участию в опросе приглашаются представители малого и среднего бизнеса, имеющие определенный опыт ведения бизнеса и взаимодействия с органами власти. Рассылка анкет осуществляется на электронную почту и телефонные номера (SMS сообщение) респондентов.</w:t>
      </w:r>
    </w:p>
    <w:p w:rsidR="00832F26" w:rsidRPr="00832F26" w:rsidRDefault="00832F26" w:rsidP="00832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2F26">
        <w:rPr>
          <w:rFonts w:ascii="Times New Roman" w:eastAsia="Times New Roman" w:hAnsi="Times New Roman" w:cs="Times New Roman"/>
          <w:sz w:val="24"/>
          <w:szCs w:val="24"/>
        </w:rPr>
        <w:t>Если вы – представитель малого и среднего бизнеса, получили от Всероссийского центра исследования общественного мнения (ВЦИОМ) анкету, то просим пройти опрос, тем самым приняв непосредственное участие формировании оценки состояния инвестиционного климата в Белгородской области.</w:t>
      </w:r>
      <w:proofErr w:type="gramEnd"/>
    </w:p>
    <w:p w:rsidR="00832F26" w:rsidRPr="00832F26" w:rsidRDefault="00832F26" w:rsidP="00832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tooltip="Источник: официальный сайт Федеральной службы государственной регистрации, кадастра и картографии (Росреестр)" w:history="1">
        <w:r w:rsidRPr="00832F26">
          <w:rPr>
            <w:rFonts w:ascii="Times New Roman" w:eastAsia="Times New Roman" w:hAnsi="Times New Roman" w:cs="Times New Roman"/>
            <w:color w:val="E75A5A"/>
            <w:sz w:val="24"/>
            <w:szCs w:val="24"/>
          </w:rPr>
          <w:t>Источник: официальный сайт Федеральной службы государственной регистрации, кадастра и картографии (</w:t>
        </w:r>
        <w:proofErr w:type="spellStart"/>
        <w:r w:rsidRPr="00832F26">
          <w:rPr>
            <w:rFonts w:ascii="Times New Roman" w:eastAsia="Times New Roman" w:hAnsi="Times New Roman" w:cs="Times New Roman"/>
            <w:color w:val="E75A5A"/>
            <w:sz w:val="24"/>
            <w:szCs w:val="24"/>
          </w:rPr>
          <w:t>Росреестр</w:t>
        </w:r>
        <w:proofErr w:type="spellEnd"/>
        <w:r w:rsidRPr="00832F26">
          <w:rPr>
            <w:rFonts w:ascii="Times New Roman" w:eastAsia="Times New Roman" w:hAnsi="Times New Roman" w:cs="Times New Roman"/>
            <w:color w:val="E75A5A"/>
            <w:sz w:val="24"/>
            <w:szCs w:val="24"/>
          </w:rPr>
          <w:t>)</w:t>
        </w:r>
      </w:hyperlink>
    </w:p>
    <w:p w:rsidR="0037733F" w:rsidRDefault="0037733F" w:rsidP="00832F26">
      <w:pPr>
        <w:spacing w:after="0"/>
      </w:pPr>
    </w:p>
    <w:sectPr w:rsidR="0037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832F26"/>
    <w:rsid w:val="0037733F"/>
    <w:rsid w:val="0083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2F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F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32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32F2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2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17988">
          <w:marLeft w:val="-119"/>
          <w:marRight w:val="-1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5575">
                  <w:marLeft w:val="0"/>
                  <w:marRight w:val="0"/>
                  <w:marTop w:val="237"/>
                  <w:marBottom w:val="2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95956">
          <w:marLeft w:val="-119"/>
          <w:marRight w:val="-1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50601">
          <w:marLeft w:val="-119"/>
          <w:marRight w:val="-1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reg/agentstvo-strategicheskikh-initsiativ-pristupilo-k-onlayn-oprosu-predprinimateley-po-otsenke-sosto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razumova_yuk</dc:creator>
  <cp:keywords/>
  <dc:description/>
  <cp:lastModifiedBy>razumova_yuk</cp:lastModifiedBy>
  <cp:revision>2</cp:revision>
  <cp:lastPrinted>2024-05-09T13:03:00Z</cp:lastPrinted>
  <dcterms:created xsi:type="dcterms:W3CDTF">2024-05-09T13:01:00Z</dcterms:created>
  <dcterms:modified xsi:type="dcterms:W3CDTF">2024-05-09T13:03:00Z</dcterms:modified>
</cp:coreProperties>
</file>